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91" w:rsidRPr="009D2191" w:rsidRDefault="009D2191" w:rsidP="009D2191">
      <w:pPr>
        <w:pStyle w:val="article-renderblock"/>
        <w:spacing w:before="0" w:beforeAutospacing="0" w:after="0" w:afterAutospacing="0" w:line="240" w:lineRule="atLeast"/>
        <w:jc w:val="center"/>
        <w:rPr>
          <w:sz w:val="28"/>
          <w:szCs w:val="28"/>
        </w:rPr>
      </w:pPr>
      <w:r w:rsidRPr="009D2191">
        <w:rPr>
          <w:sz w:val="28"/>
          <w:szCs w:val="28"/>
        </w:rPr>
        <w:t>РЕКОМЕНДАЦИИ</w:t>
      </w:r>
    </w:p>
    <w:p w:rsidR="009D2191" w:rsidRPr="009D2191" w:rsidRDefault="009D2191" w:rsidP="009D2191">
      <w:pPr>
        <w:pStyle w:val="article-renderblock"/>
        <w:spacing w:before="0" w:beforeAutospacing="0" w:after="0" w:afterAutospacing="0" w:line="240" w:lineRule="atLeast"/>
        <w:jc w:val="center"/>
        <w:rPr>
          <w:sz w:val="28"/>
          <w:szCs w:val="28"/>
        </w:rPr>
      </w:pPr>
      <w:r w:rsidRPr="009D2191">
        <w:rPr>
          <w:sz w:val="28"/>
          <w:szCs w:val="28"/>
        </w:rPr>
        <w:t xml:space="preserve">для родителей </w:t>
      </w:r>
    </w:p>
    <w:p w:rsidR="009D2191" w:rsidRPr="009D2191" w:rsidRDefault="009D2191" w:rsidP="009D2191">
      <w:pPr>
        <w:pStyle w:val="article-renderblock"/>
        <w:spacing w:before="0" w:beforeAutospacing="0" w:after="0" w:afterAutospacing="0" w:line="240" w:lineRule="atLeast"/>
        <w:jc w:val="center"/>
        <w:rPr>
          <w:sz w:val="28"/>
          <w:szCs w:val="28"/>
        </w:rPr>
      </w:pPr>
      <w:r w:rsidRPr="009D2191">
        <w:rPr>
          <w:sz w:val="28"/>
          <w:szCs w:val="28"/>
        </w:rPr>
        <w:t xml:space="preserve"> по вопросам безопасности детей на воде</w:t>
      </w:r>
    </w:p>
    <w:p w:rsidR="009D2191" w:rsidRPr="009D2191" w:rsidRDefault="009D2191" w:rsidP="009D2191">
      <w:pPr>
        <w:pStyle w:val="article-renderblock"/>
        <w:spacing w:before="0" w:beforeAutospacing="0" w:after="0" w:afterAutospacing="0" w:line="240" w:lineRule="atLeast"/>
        <w:rPr>
          <w:sz w:val="28"/>
          <w:szCs w:val="28"/>
        </w:rPr>
      </w:pP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ШАГ 1 Объясните ребенку правила поведения на воде.</w:t>
      </w:r>
    </w:p>
    <w:p w:rsidR="009D2191" w:rsidRPr="009D2191" w:rsidRDefault="009D2191" w:rsidP="009D2191">
      <w:pPr>
        <w:pStyle w:val="article-renderblock"/>
        <w:spacing w:before="0" w:beforeAutospacing="0" w:after="0" w:afterAutospacing="0" w:line="240" w:lineRule="atLeast"/>
        <w:jc w:val="both"/>
        <w:rPr>
          <w:sz w:val="28"/>
          <w:szCs w:val="28"/>
        </w:rPr>
      </w:pPr>
      <w:r w:rsidRPr="009D2191">
        <w:rPr>
          <w:sz w:val="28"/>
          <w:szCs w:val="28"/>
        </w:rPr>
        <w:t>Что должен знать ребенок:</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3. Нельзя заплывать за буйки или оградительные сооружения, в зону                             с илистым дном и водорослями.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ВАЖНО!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Если возраст ребенка не превышает 12 лет, используйте вспомогательный материал:</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мультфильмы («Мишка-Тишка: безопасность на воде», «Уроки тетушки совы: водоемы»);</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книжки («Лисенок и опасности на воде»; «Правила безопасности: на море»);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xml:space="preserve">- познавательные передачи («Спокойной ночи, малыши: по все правилам вместе с </w:t>
      </w:r>
      <w:proofErr w:type="spellStart"/>
      <w:r w:rsidRPr="009D2191">
        <w:rPr>
          <w:sz w:val="28"/>
          <w:szCs w:val="28"/>
        </w:rPr>
        <w:t>Хрюшей</w:t>
      </w:r>
      <w:proofErr w:type="spellEnd"/>
      <w:r w:rsidRPr="009D2191">
        <w:rPr>
          <w:sz w:val="28"/>
          <w:szCs w:val="28"/>
        </w:rPr>
        <w:t>», «</w:t>
      </w:r>
      <w:proofErr w:type="spellStart"/>
      <w:r w:rsidRPr="009D2191">
        <w:rPr>
          <w:sz w:val="28"/>
          <w:szCs w:val="28"/>
        </w:rPr>
        <w:t>Смешарики</w:t>
      </w:r>
      <w:proofErr w:type="spellEnd"/>
      <w:r w:rsidRPr="009D2191">
        <w:rPr>
          <w:sz w:val="28"/>
          <w:szCs w:val="28"/>
        </w:rPr>
        <w:t>: азбука безопасности»).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ШАГ 2 Выберите водоем для купания.</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уже знакомым пляжам. Там, где вы купались всей семьей или где были ваши друзья. </w:t>
      </w:r>
      <w:r w:rsidRPr="009D2191">
        <w:rPr>
          <w:sz w:val="28"/>
          <w:szCs w:val="28"/>
        </w:rPr>
        <w:lastRenderedPageBreak/>
        <w:t>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Что необходимо учитывать:</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вид пляжа – песок или галька;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глубина;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заход в воду – плавный или же хватает пары шагов, чтобы погрузиться в воду с головой;</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температура воды;</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быстрота течения;</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наличие отмелей;</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наличие буйков, лестниц для спуска в воду, мостков и дамб;</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работает ли на пляже спасательный пункт (если нет, то узнайте адрес ближайшего пункта МЧС или больницы).</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ВАЖНО!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ШАГ 3 Убедитесь, что ребенок готов к посещению пляжа.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Перед тем, как отправлять ребенка купаться, убедитесь, что он готов к этому. Во-первых, учитывайте физическую подготовку.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Другой важный фактор – самочувствие ребенка.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«критические дни» у девочек), необходимо время для восстановления. Дайте ребенку 5 - 7 дней, чтобы он отдохнул и приготовился к купанию.</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купаться нельзя на голодный желудок и сразу после приема пищи.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ШАГ 4 Соберите ребенку необходимые вещи для безопасного купания.</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lastRenderedPageBreak/>
        <w:t>Что положить в пляжную сумку:</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полотенце (желательно два);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бутылку воды;</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минимальную аптечку (бинт, лейкопластырь, йод, нашатырный спирт);</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купальник.</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ВАЖНО!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резиновые тапочки (чтобы ребенок не поранил ноги);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головной убор (кепка, панамка, другая шляпка или бандана) – защитит от теплового удара и солнечных ожогов;</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необходимые средства безопасности (спасательный круг, жилет, нарукавники);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сменное сухое белье;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мыло или антисептический гель.</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Также можете положить еду, чтобы ребенок не голодал. Но отдавайте предпочтение легким вариантам перекуса: яблоки,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полным животом нельзя! А вот перекус в умеренных количествах не повредит, а подкрепит силы для следующего заплыва.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ШАГ 5 Отправьтесь с ребенком на пляж или найдите сопровождающего.</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обязательно знать сопровождающего,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совершеннолетний человек, ответственный, без вредных привычек, или, по крайней мере, вы должны быть уверены, что он не будет распивать алкоголь на пляже.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Итак, вы отправились на пляж или отправили сопровождающего. Далее надо соблюдать следующие правила: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25 - 30 SPF. Эту информацию производители указывают на упаковке.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lastRenderedPageBreak/>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4. Если ребенок в воде играет с другими детьми, следите, чтобы игры не переходили границ безопасности.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ВАЖНО!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ШАГ 6 Окажите ребенку помощь в случае ЧП.</w:t>
      </w:r>
    </w:p>
    <w:p w:rsidR="009D2191" w:rsidRPr="009D2191" w:rsidRDefault="009D2191" w:rsidP="009D2191">
      <w:pPr>
        <w:pStyle w:val="article-renderblock"/>
        <w:spacing w:before="0" w:beforeAutospacing="0" w:after="0" w:afterAutospacing="0" w:line="240" w:lineRule="atLeast"/>
        <w:jc w:val="both"/>
        <w:rPr>
          <w:sz w:val="28"/>
          <w:szCs w:val="28"/>
        </w:rPr>
      </w:pPr>
      <w:r w:rsidRPr="009D2191">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Оказание помощи при разных ситуациях:</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1. Тепловой или солнечный удар</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2. Солнечный ожог</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3. Получение инфекции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xml:space="preserve">Во время купания ребенок может случайно глотнуть воды. Вместе с жидкостью есть риск проглотить инфекцию. При появлении первых признаков </w:t>
      </w:r>
      <w:r w:rsidRPr="009D2191">
        <w:rPr>
          <w:sz w:val="28"/>
          <w:szCs w:val="28"/>
        </w:rPr>
        <w:lastRenderedPageBreak/>
        <w:t>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4. Переохлаждение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5. Травма или физическое повреждение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шаге 4.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9D2191" w:rsidRPr="009D2191" w:rsidRDefault="009D2191" w:rsidP="009D2191">
      <w:pPr>
        <w:pStyle w:val="article-renderblock"/>
        <w:spacing w:before="0" w:beforeAutospacing="0" w:after="0" w:afterAutospacing="0" w:line="240" w:lineRule="atLeast"/>
        <w:jc w:val="both"/>
        <w:rPr>
          <w:sz w:val="28"/>
          <w:szCs w:val="28"/>
        </w:rPr>
      </w:pPr>
      <w:r w:rsidRPr="009D2191">
        <w:rPr>
          <w:sz w:val="28"/>
          <w:szCs w:val="28"/>
        </w:rPr>
        <w:t>Самый страшный риск – это возможность утонуть при купании. Но если вы увидели, что ваш ребенок тонет или его уносит течением,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Затем:</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1. Подтащите тонущего к себе.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2. Переверните его на спину.</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3. Оденьте на него надувное спасательное средство.</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4. Поднимите его голову над водой.</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На берегу окажите ребенку первую помощь. Если он в сознании, то:</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дайте ребенку отдышаться;</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успокойте;</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lastRenderedPageBreak/>
        <w:t>- насухо вытрите полотенцем.</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Если же после извлечения из воды ребенок оказался без сознания,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Первая помощь утопающему:</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1. Аккуратно положите ребенка на спину.</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2. Под голову положите самодельную подушку – из полотенец или одежды. Главное, чтобы голова находилась немного на возвышении.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4. Искусственное дыхание: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5. Непрямой массаж сердца: опустите ладони ребенку на грудь между сосками. Ладони сложите друг на друга. Во время искусственного дыхания, точнее в паузах между выдохами,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пальцами.</w:t>
      </w:r>
    </w:p>
    <w:p w:rsidR="009D2191" w:rsidRP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ВАЖНО!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9D2191" w:rsidRDefault="009D2191" w:rsidP="009D2191">
      <w:pPr>
        <w:pStyle w:val="article-renderblock"/>
        <w:spacing w:before="0" w:beforeAutospacing="0" w:after="0" w:afterAutospacing="0" w:line="240" w:lineRule="atLeast"/>
        <w:ind w:firstLine="708"/>
        <w:jc w:val="both"/>
        <w:rPr>
          <w:sz w:val="28"/>
          <w:szCs w:val="28"/>
        </w:rPr>
      </w:pPr>
      <w:r w:rsidRPr="009D2191">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Помните, что жизнь и здоровье вашего ребенка находятся исключительно под вашей ответственностью. Бдительность, вовлеченность, внимательность и своевременная </w:t>
      </w:r>
      <w:r w:rsidRPr="009D2191">
        <w:rPr>
          <w:sz w:val="28"/>
          <w:szCs w:val="28"/>
        </w:rPr>
        <w:lastRenderedPageBreak/>
        <w:t>помощь могут уберечь его от опасностей и сделать летний день на пляже по-настоящему счастливым и радостным.</w:t>
      </w: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jc w:val="both"/>
        <w:rPr>
          <w:sz w:val="28"/>
          <w:szCs w:val="28"/>
        </w:rPr>
      </w:pPr>
      <w:r>
        <w:rPr>
          <w:sz w:val="28"/>
          <w:szCs w:val="28"/>
        </w:rPr>
        <w:t>Начальник управления образованием</w:t>
      </w:r>
      <w:r>
        <w:rPr>
          <w:sz w:val="28"/>
          <w:szCs w:val="28"/>
        </w:rPr>
        <w:tab/>
      </w:r>
      <w:r>
        <w:rPr>
          <w:sz w:val="28"/>
          <w:szCs w:val="28"/>
        </w:rPr>
        <w:tab/>
      </w:r>
      <w:r>
        <w:rPr>
          <w:sz w:val="28"/>
          <w:szCs w:val="28"/>
        </w:rPr>
        <w:tab/>
      </w:r>
      <w:r>
        <w:rPr>
          <w:sz w:val="28"/>
          <w:szCs w:val="28"/>
        </w:rPr>
        <w:tab/>
        <w:t>Е.А. Муравская</w:t>
      </w: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Default="009D2191" w:rsidP="009D2191">
      <w:pPr>
        <w:pStyle w:val="article-renderblock"/>
        <w:spacing w:before="0" w:beforeAutospacing="0" w:after="0" w:afterAutospacing="0" w:line="240" w:lineRule="atLeast"/>
        <w:ind w:firstLine="708"/>
        <w:jc w:val="both"/>
        <w:rPr>
          <w:sz w:val="28"/>
          <w:szCs w:val="28"/>
        </w:rPr>
      </w:pPr>
    </w:p>
    <w:p w:rsidR="009D2191" w:rsidRPr="009D2191" w:rsidRDefault="009D2191" w:rsidP="009D2191">
      <w:pPr>
        <w:pStyle w:val="article-renderblock"/>
        <w:spacing w:before="0" w:beforeAutospacing="0" w:after="0" w:afterAutospacing="0" w:line="240" w:lineRule="atLeast"/>
        <w:jc w:val="both"/>
        <w:rPr>
          <w:sz w:val="22"/>
          <w:szCs w:val="22"/>
        </w:rPr>
      </w:pPr>
      <w:r w:rsidRPr="009D2191">
        <w:rPr>
          <w:sz w:val="22"/>
          <w:szCs w:val="22"/>
        </w:rPr>
        <w:t xml:space="preserve">Исп. Анастасия Игоревна </w:t>
      </w:r>
      <w:proofErr w:type="spellStart"/>
      <w:r w:rsidRPr="009D2191">
        <w:rPr>
          <w:sz w:val="22"/>
          <w:szCs w:val="22"/>
        </w:rPr>
        <w:t>Осташевская</w:t>
      </w:r>
      <w:proofErr w:type="spellEnd"/>
    </w:p>
    <w:p w:rsidR="009D2191" w:rsidRPr="009D2191" w:rsidRDefault="009D2191" w:rsidP="009D2191">
      <w:pPr>
        <w:pStyle w:val="article-renderblock"/>
        <w:spacing w:before="0" w:beforeAutospacing="0" w:after="0" w:afterAutospacing="0" w:line="240" w:lineRule="atLeast"/>
        <w:jc w:val="both"/>
        <w:rPr>
          <w:sz w:val="22"/>
          <w:szCs w:val="22"/>
        </w:rPr>
      </w:pPr>
      <w:r w:rsidRPr="009D2191">
        <w:rPr>
          <w:sz w:val="22"/>
          <w:szCs w:val="22"/>
        </w:rPr>
        <w:t>5-50-78</w:t>
      </w:r>
    </w:p>
    <w:p w:rsidR="009D2191" w:rsidRPr="009D2191" w:rsidRDefault="009D2191" w:rsidP="009D2191">
      <w:pPr>
        <w:spacing w:after="0" w:line="240" w:lineRule="auto"/>
        <w:jc w:val="both"/>
        <w:rPr>
          <w:rFonts w:ascii="Times New Roman" w:hAnsi="Times New Roman" w:cs="Times New Roman"/>
          <w:sz w:val="20"/>
          <w:szCs w:val="20"/>
        </w:rPr>
      </w:pPr>
    </w:p>
    <w:p w:rsidR="009D2191" w:rsidRPr="009D2191" w:rsidRDefault="009D2191" w:rsidP="009D2191">
      <w:pPr>
        <w:spacing w:after="0" w:line="240" w:lineRule="auto"/>
        <w:jc w:val="both"/>
        <w:rPr>
          <w:rFonts w:ascii="Times New Roman" w:hAnsi="Times New Roman" w:cs="Times New Roman"/>
          <w:sz w:val="20"/>
          <w:szCs w:val="20"/>
        </w:rPr>
      </w:pPr>
    </w:p>
    <w:p w:rsidR="00882543" w:rsidRPr="009D2191" w:rsidRDefault="00882543" w:rsidP="009D2191">
      <w:pPr>
        <w:spacing w:after="0" w:line="240" w:lineRule="auto"/>
        <w:jc w:val="both"/>
        <w:rPr>
          <w:rFonts w:ascii="Times New Roman" w:hAnsi="Times New Roman" w:cs="Times New Roman"/>
          <w:sz w:val="20"/>
          <w:szCs w:val="20"/>
        </w:rPr>
      </w:pPr>
    </w:p>
    <w:p w:rsidR="00882543" w:rsidRPr="009D2191" w:rsidRDefault="00882543" w:rsidP="009D2191">
      <w:pPr>
        <w:spacing w:after="0" w:line="240" w:lineRule="auto"/>
        <w:jc w:val="both"/>
        <w:rPr>
          <w:rFonts w:ascii="Times New Roman" w:hAnsi="Times New Roman" w:cs="Times New Roman"/>
          <w:sz w:val="20"/>
          <w:szCs w:val="20"/>
        </w:rPr>
      </w:pPr>
    </w:p>
    <w:sectPr w:rsidR="00882543" w:rsidRPr="009D2191" w:rsidSect="009D2191">
      <w:pgSz w:w="11906" w:h="16838"/>
      <w:pgMar w:top="993" w:right="566"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3D9"/>
    <w:rsid w:val="001B00C8"/>
    <w:rsid w:val="00204BF9"/>
    <w:rsid w:val="00276F68"/>
    <w:rsid w:val="003C211C"/>
    <w:rsid w:val="00437C48"/>
    <w:rsid w:val="004E37C9"/>
    <w:rsid w:val="0056523B"/>
    <w:rsid w:val="00604D67"/>
    <w:rsid w:val="00712B88"/>
    <w:rsid w:val="00752417"/>
    <w:rsid w:val="007B5E31"/>
    <w:rsid w:val="008143D9"/>
    <w:rsid w:val="00882543"/>
    <w:rsid w:val="008A5B24"/>
    <w:rsid w:val="008C18D5"/>
    <w:rsid w:val="009D2191"/>
    <w:rsid w:val="009E5F0F"/>
    <w:rsid w:val="00AE7AF2"/>
    <w:rsid w:val="00B066CE"/>
    <w:rsid w:val="00B27C99"/>
    <w:rsid w:val="00B754DF"/>
    <w:rsid w:val="00BB154C"/>
    <w:rsid w:val="00C565FF"/>
    <w:rsid w:val="00E827C4"/>
    <w:rsid w:val="00FE1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3D9"/>
    <w:rPr>
      <w:color w:val="0000FF" w:themeColor="hyperlink"/>
      <w:u w:val="single"/>
    </w:rPr>
  </w:style>
  <w:style w:type="table" w:styleId="a4">
    <w:name w:val="Table Grid"/>
    <w:basedOn w:val="a1"/>
    <w:uiPriority w:val="59"/>
    <w:rsid w:val="00814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825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2543"/>
    <w:rPr>
      <w:rFonts w:ascii="Segoe UI" w:hAnsi="Segoe UI" w:cs="Segoe UI"/>
      <w:sz w:val="18"/>
      <w:szCs w:val="18"/>
    </w:rPr>
  </w:style>
  <w:style w:type="paragraph" w:styleId="a7">
    <w:name w:val="No Spacing"/>
    <w:uiPriority w:val="1"/>
    <w:qFormat/>
    <w:rsid w:val="00B066CE"/>
    <w:pPr>
      <w:spacing w:after="0" w:line="240" w:lineRule="auto"/>
    </w:pPr>
    <w:rPr>
      <w:rFonts w:eastAsiaTheme="minorEastAsia"/>
      <w:lang w:eastAsia="ru-RU"/>
    </w:rPr>
  </w:style>
  <w:style w:type="character" w:customStyle="1" w:styleId="UnresolvedMention">
    <w:name w:val="Unresolved Mention"/>
    <w:basedOn w:val="a0"/>
    <w:uiPriority w:val="99"/>
    <w:semiHidden/>
    <w:unhideWhenUsed/>
    <w:rsid w:val="00B066CE"/>
    <w:rPr>
      <w:color w:val="605E5C"/>
      <w:shd w:val="clear" w:color="auto" w:fill="E1DFDD"/>
    </w:rPr>
  </w:style>
  <w:style w:type="paragraph" w:customStyle="1" w:styleId="article-renderblock">
    <w:name w:val="article-render__block"/>
    <w:basedOn w:val="a"/>
    <w:rsid w:val="009D21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234767">
      <w:bodyDiv w:val="1"/>
      <w:marLeft w:val="0"/>
      <w:marRight w:val="0"/>
      <w:marTop w:val="0"/>
      <w:marBottom w:val="0"/>
      <w:divBdr>
        <w:top w:val="none" w:sz="0" w:space="0" w:color="auto"/>
        <w:left w:val="none" w:sz="0" w:space="0" w:color="auto"/>
        <w:bottom w:val="none" w:sz="0" w:space="0" w:color="auto"/>
        <w:right w:val="none" w:sz="0" w:space="0" w:color="auto"/>
      </w:divBdr>
    </w:div>
    <w:div w:id="12946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cp:lastPrinted>2020-06-25T13:54:00Z</cp:lastPrinted>
  <dcterms:created xsi:type="dcterms:W3CDTF">2020-06-25T13:40:00Z</dcterms:created>
  <dcterms:modified xsi:type="dcterms:W3CDTF">2020-07-30T12:20:00Z</dcterms:modified>
</cp:coreProperties>
</file>