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97" w:type="pct"/>
        <w:tblCellSpacing w:w="0" w:type="dxa"/>
        <w:tblInd w:w="-409" w:type="dxa"/>
        <w:tblCellMar>
          <w:left w:w="0" w:type="dxa"/>
          <w:right w:w="0" w:type="dxa"/>
        </w:tblCellMar>
        <w:tblLook w:val="04A0"/>
      </w:tblPr>
      <w:tblGrid>
        <w:gridCol w:w="10207"/>
        <w:gridCol w:w="1953"/>
      </w:tblGrid>
      <w:tr w:rsidR="002C3A40" w:rsidRPr="002C3A40" w:rsidTr="002C3A40">
        <w:trPr>
          <w:tblCellSpacing w:w="0" w:type="dxa"/>
        </w:trPr>
        <w:tc>
          <w:tcPr>
            <w:tcW w:w="4197" w:type="pct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2C3A40" w:rsidRPr="002C3A40" w:rsidRDefault="002C3A40" w:rsidP="002C3A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Утверждаю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                                                                      заведующая МБДОУ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                                                                       детского сада №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6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________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Буркот</w:t>
            </w:r>
            <w:proofErr w:type="spellEnd"/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Положение 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о педагогическом совете 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ind w:left="-142"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в МБДОУ детском саде №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    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1.Общие положения.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 1.1.Целью деятельности педагогического совета является осуществление взаимосвязанных действий и мероприятий, направленных на повышение профессионального мастерства  педагогических работников и объединение их творческих инициатив. Педагогический совет осуществляет координирование методической работы среди педагогов ДОУ, проведение методической, опытно-экспериментальной работы по одному или нескольким воспитательным направлениям.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1.2.Педагогический совет в своей деятельности руководствуется Конвенцией о правах ребенка, законодательством Российской Федерации в области образования, нормативно-правовыми документами департамента образования и науки Краснодарского края, управления образованием администрации муниципального образования Успенский район, настоящим Положением.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2.Задачи педагогического совета: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 изучение нормативной и методической документации по вопросам образования и воспитания;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 обеспечение профессионального, культурного и творческого роста педагогов;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 освоение нового содержания, технологий и методов педагогической деятельности;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 обобщение передового опыта педагогов и внедрение его в практику работы ДОУ;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 организация и проведение мастер-классов, открытых занятий с последующим их самоанализом и анализом;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lastRenderedPageBreak/>
              <w:t>- проведение отчетов о профессиональном самообразовании педагогов, об участии на курсах повышения квалификации, заслушивание отчетов с творческих командировок.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3. Организация работы педагогического совета.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3.1. Руководитель педагогического совета планирует работу на год. В годовой план работы включается график проведения его заседаний и описание деятельности.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3.2. В течение учебного года проводится не менее 6 заседаний педагогического совета.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3.3. К основным формам работы относятся: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 «круглые столы», семинары по учебно-методическим вопросам, творческие отчеты;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 открытые занятия;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 контроль качества проведения занятий;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 доклады, сообщения, дискуссии по методике обучения и воспитания, вопросам общей педагогике и психологии;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 изучение и реализация в образовательном процессе требований руководящих документов, передового педагогического опыта.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4. Состав и организационная структура педагогического совета.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4.1. В состав входят воспитатели, старший воспитатель, учитель-логопед, музыкальный руководитель, руководитель педагогического совета.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4.2. председателем педагогического совета является старший воспитатель ДОУ.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5. Права педагогического совета.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5.1. Педагогический совет имеет право: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 вносить предложения по совершенствованию воспитательно-образовательного процесса в ДОУ;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 рекомендовать к публикации материалы о передовом педагогическом опыте;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 выдвигать педагогов для участия в конкурсах профессионального мастерства;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 рекомендовать к поощрению педагогов за активное участие в экспериментальной деятельности.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6. Обязанности членов педагогического совета.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lastRenderedPageBreak/>
              <w:t>6.1. Каждый педагог должен являться членом педагогического совета. Он обязан: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 участвовать в заседаниях педагогического совета;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 участвовать в работе по повышению уровня своего профессионального мастерства.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7. Педагогический совет должен иметь следующие документы: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 Приказ и положение о педагогическом совете;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 Анализ работы за прошлый год;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 План работы педагогического совета на текущий учебный год;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 Сведения о темах самообразования педагогов;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 Банк данных о педагогах: количественный и качественный состав (возраст, образование, общий и педагогический стаж, квалификационная категория, награды, звания);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 Перспективный план и график повышения квалификации педагогов на текущий год;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- информационные и аналитические справки, диагностика мониторинга </w:t>
            </w:r>
            <w:proofErr w:type="spellStart"/>
            <w:proofErr w:type="gramStart"/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воспитательно</w:t>
            </w:r>
            <w:proofErr w:type="spellEnd"/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- образовательного</w:t>
            </w:r>
            <w:proofErr w:type="gramEnd"/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процесса.</w:t>
            </w: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 информацию об учебно-методическом обеспечении разных направлений воспитания и образования.</w:t>
            </w:r>
          </w:p>
          <w:p w:rsidR="002C3A40" w:rsidRDefault="002C3A40" w:rsidP="002C3A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2C3A4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Анализ деятельности педагогического совета предоставляется в конце учебного года (до 20 мая).</w:t>
            </w:r>
          </w:p>
          <w:p w:rsidR="002C3A40" w:rsidRDefault="002C3A40" w:rsidP="002C3A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  <w:p w:rsidR="002C3A40" w:rsidRDefault="002C3A40" w:rsidP="002C3A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  <w:p w:rsidR="002C3A40" w:rsidRPr="002C3A4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hideMark/>
          </w:tcPr>
          <w:p w:rsidR="002C3A40" w:rsidRPr="002C3A40" w:rsidRDefault="002C3A40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0435" w:tblpY="-1402"/>
        <w:tblOverlap w:val="never"/>
        <w:tblW w:w="79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6"/>
      </w:tblGrid>
      <w:tr w:rsidR="002C3A40" w:rsidRPr="002C3A40" w:rsidTr="002C3A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A40" w:rsidRPr="002C3A40" w:rsidRDefault="002C3A4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3A40" w:rsidRPr="002C3A40" w:rsidTr="002C3A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A40" w:rsidRPr="002C3A40" w:rsidRDefault="002C3A40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3A40" w:rsidRPr="002C3A40" w:rsidRDefault="002C3A40" w:rsidP="002C3A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C3A40" w:rsidRPr="002C3A40" w:rsidTr="002C3A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A40" w:rsidRPr="002C3A40" w:rsidRDefault="002C3A40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3A40" w:rsidRPr="002C3A40" w:rsidRDefault="002C3A40" w:rsidP="002C3A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2C3A40" w:rsidRPr="002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06CCF"/>
    <w:multiLevelType w:val="multilevel"/>
    <w:tmpl w:val="75E6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A40"/>
    <w:rsid w:val="002C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C3A40"/>
    <w:rPr>
      <w:i/>
      <w:iCs/>
    </w:rPr>
  </w:style>
  <w:style w:type="character" w:styleId="a5">
    <w:name w:val="Strong"/>
    <w:basedOn w:val="a0"/>
    <w:uiPriority w:val="22"/>
    <w:qFormat/>
    <w:rsid w:val="002C3A4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3A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3A4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C3A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C3A40"/>
    <w:rPr>
      <w:rFonts w:ascii="Arial" w:eastAsia="Times New Roman" w:hAnsi="Arial" w:cs="Arial"/>
      <w:vanish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C3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2020-07-01T13:50:00Z</dcterms:created>
  <dcterms:modified xsi:type="dcterms:W3CDTF">2020-07-01T13:51:00Z</dcterms:modified>
</cp:coreProperties>
</file>